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Go back and get it!  VOTE!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rPr/>
      </w:pPr>
      <w:r w:rsidDel="00000000" w:rsidR="00000000" w:rsidRPr="00000000">
        <w:rPr>
          <w:rFonts w:ascii="Roboto" w:cs="Roboto" w:eastAsia="Roboto" w:hAnsi="Roboto"/>
          <w:color w:val="242424"/>
          <w:sz w:val="23"/>
          <w:szCs w:val="23"/>
          <w:rtl w:val="0"/>
        </w:rPr>
        <w:t xml:space="preserve">@sankofadotorg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Join the Movement: #MusicVotes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